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Aż 73 proc. badanych popiera wprowadzenie systemu kaucyjnego w Polsce. Najnowsze dane Waterdrop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¾ respondentów jest za wprowadzeniem systemu kaucyjnego na butelki i puszki, który będzie obowiązywał w Polsce już od 1 października. Waterdrop po raz kolejny zbadał opinie Polaków: 77 proc. ankietowanych deklaruje, że w związku z dodatkowymi opłatami będzie częściej korzystać z butelek wielorazowych. Jednocześnie 60 proc. ankietowanych planuje regularnie oddawać opakowania zwrotne. Z kolei 29 proc. deklaruje, że ograniczy zakup napojów w jednorazowych opakowaniach, a 22 proc. będzie korzystać z dzbanka filtrującego, zamiast kupować wodę butelkowaną.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1 października 2025 roku w Polsce zacznie obowiązywać system kaucyjny</w:t>
      </w:r>
      <w:r>
        <w:rPr>
          <w:rFonts w:ascii="calibri" w:hAnsi="calibri" w:eastAsia="calibri" w:cs="calibri"/>
          <w:sz w:val="24"/>
          <w:szCs w:val="24"/>
        </w:rPr>
        <w:t xml:space="preserve">, którego zadaniem będzie zachęcenie konsumentów do oddawania pustych opakowań i tym samym zwiększenie poziomu ich ponownego wykorzystania oraz recyklingu. Dodatkowa opłata doliczana będzie do butelek plastikowych i puszek (0,50 zł) oraz szklanych butelek (1 zł). Kaucja możliwa będzie do odzyskania przy zwrocie pustych opakowań w wybranych sklepach. System kaucyjny ma na celu ograniczenie odpadów i zwiększenie poziomu recyklingu, a jednocześnie sprzyja kształtowaniu odpowiedzialnych postaw konsumenckich. Z tymi wartościami utożsamia się Waterdrop, która wspiera ideę redukcji plastiku i zrównoważonego stylu życia. Marka po raz kolejny sprawdził opinie Polaków na temat wprowadzanych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Obecnie 73 proc. ankietowanych popiera wprowadzenie w Polsce systemu kaucyjnego na butelki i puszki </w:t>
      </w:r>
      <w:r>
        <w:rPr>
          <w:rFonts w:ascii="calibri" w:hAnsi="calibri" w:eastAsia="calibri" w:cs="calibri"/>
          <w:sz w:val="24"/>
          <w:szCs w:val="24"/>
        </w:rPr>
        <w:t xml:space="preserve">– wskazują wyniki najnowszego badania przeprowadzonego przez markę Waterdrop. Z kolei 20 proc. badanych jest przeciwna wprowadzanym zmianom, a 7 proc. nie ma zdania na ten temat.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¾ badanych zamierza częściej korzystać z wielorazowych butelek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najnowszego badania Waterdrop wskazują, że 77 proc. uczestników planuje w związku z wprowadzeniem systemu kaucyjnego częściej </w:t>
      </w:r>
      <w:r>
        <w:rPr>
          <w:rFonts w:ascii="calibri" w:hAnsi="calibri" w:eastAsia="calibri" w:cs="calibri"/>
          <w:sz w:val="24"/>
          <w:szCs w:val="24"/>
          <w:b/>
        </w:rPr>
        <w:t xml:space="preserve">korzystać z butelek wielorazowych</w:t>
      </w:r>
      <w:r>
        <w:rPr>
          <w:rFonts w:ascii="calibri" w:hAnsi="calibri" w:eastAsia="calibri" w:cs="calibri"/>
          <w:sz w:val="24"/>
          <w:szCs w:val="24"/>
        </w:rPr>
        <w:t xml:space="preserve"> (51 proc. – zdecydowanie tak, 26 proc. – raczej tak). Dodatkowo zapytano uczestników badania także o to, czy ze względu na wprowadzenie systemu kaucyjnego planują jakieś zmiany swoich zwyczajów. 60 proc. respondentów wskazuje </w:t>
      </w:r>
      <w:r>
        <w:rPr>
          <w:rFonts w:ascii="calibri" w:hAnsi="calibri" w:eastAsia="calibri" w:cs="calibri"/>
          <w:sz w:val="24"/>
          <w:szCs w:val="24"/>
          <w:b/>
        </w:rPr>
        <w:t xml:space="preserve">regularne oddawanie opakowań zwrotnych</w:t>
      </w:r>
      <w:r>
        <w:rPr>
          <w:rFonts w:ascii="calibri" w:hAnsi="calibri" w:eastAsia="calibri" w:cs="calibri"/>
          <w:sz w:val="24"/>
          <w:szCs w:val="24"/>
        </w:rPr>
        <w:t xml:space="preserve">, by odzyskać kaucję, a 44 proc. deklaruje, że zacznie </w:t>
      </w:r>
      <w:r>
        <w:rPr>
          <w:rFonts w:ascii="calibri" w:hAnsi="calibri" w:eastAsia="calibri" w:cs="calibri"/>
          <w:sz w:val="24"/>
          <w:szCs w:val="24"/>
          <w:b/>
        </w:rPr>
        <w:t xml:space="preserve">używać butelek wielokrotnego użytku</w:t>
      </w:r>
      <w:r>
        <w:rPr>
          <w:rFonts w:ascii="calibri" w:hAnsi="calibri" w:eastAsia="calibri" w:cs="calibri"/>
          <w:sz w:val="24"/>
          <w:szCs w:val="24"/>
        </w:rPr>
        <w:t xml:space="preserve">, zamiast kupować produkty w tych jednorazowych. Z kolei 29 proc. planuje </w:t>
      </w:r>
      <w:r>
        <w:rPr>
          <w:rFonts w:ascii="calibri" w:hAnsi="calibri" w:eastAsia="calibri" w:cs="calibri"/>
          <w:sz w:val="24"/>
          <w:szCs w:val="24"/>
          <w:b/>
        </w:rPr>
        <w:t xml:space="preserve">kupować mniej napojów w jednorazowych opakowaniach</w:t>
      </w:r>
      <w:r>
        <w:rPr>
          <w:rFonts w:ascii="calibri" w:hAnsi="calibri" w:eastAsia="calibri" w:cs="calibri"/>
          <w:sz w:val="24"/>
          <w:szCs w:val="24"/>
        </w:rPr>
        <w:t xml:space="preserve">, a 22 proc. </w:t>
      </w:r>
      <w:r>
        <w:rPr>
          <w:rFonts w:ascii="calibri" w:hAnsi="calibri" w:eastAsia="calibri" w:cs="calibri"/>
          <w:sz w:val="24"/>
          <w:szCs w:val="24"/>
          <w:b/>
        </w:rPr>
        <w:t xml:space="preserve">będzie korzystać z dzbanka filtrującego wodę</w:t>
      </w:r>
      <w:r>
        <w:rPr>
          <w:rFonts w:ascii="calibri" w:hAnsi="calibri" w:eastAsia="calibri" w:cs="calibri"/>
          <w:sz w:val="24"/>
          <w:szCs w:val="24"/>
        </w:rPr>
        <w:t xml:space="preserve">, zamiast kupować wodę butelkowaną.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systemu kaucyjnego to krok w stronę bardziej odpowiedzialnego gospodarowania zasobami i ograniczenia odpadów, co współgra z wartościami Waterdrop promującymi redukcję plastiku i świadome wybory konsumenckie. Marka od lat zachęca do korzystania z wielorazowych butelek, które – obok kostek nawadniających i innych akcesoriów – znalazły się również w tegorocznym kalendarzu adwentowym, dostępnym w przedsprzedaży.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1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2026-08-24T02:34:54+02:00</dcterms:created>
  <dcterms:modified xsi:type="dcterms:W3CDTF">2026-08-24T02:34:54+02:00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